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 xml:space="preserve">6 czerwca 1997r. - Kodeks Karny </w:t>
      </w:r>
      <w:r w:rsidR="00AE47BE" w:rsidRPr="00AE47BE">
        <w:t>(</w:t>
      </w:r>
      <w:r w:rsidR="0028353D" w:rsidRPr="0028353D">
        <w:t>Tekst jednolity Tekst jednolity Dz. U. 2024</w:t>
      </w:r>
      <w:bookmarkStart w:id="0" w:name="_GoBack"/>
      <w:bookmarkEnd w:id="0"/>
      <w:r w:rsidR="0028353D" w:rsidRPr="0028353D">
        <w:t xml:space="preserve"> poz. 17</w:t>
      </w:r>
      <w:r w:rsidR="00AE47BE" w:rsidRPr="00AE47BE">
        <w:t xml:space="preserve">) </w:t>
      </w:r>
      <w:r w:rsidR="00B362BB" w:rsidRPr="0024393F">
        <w:t xml:space="preserve">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20887"/>
    <w:rsid w:val="0024393F"/>
    <w:rsid w:val="00244FB7"/>
    <w:rsid w:val="0028353D"/>
    <w:rsid w:val="00295352"/>
    <w:rsid w:val="002F13AA"/>
    <w:rsid w:val="00401E75"/>
    <w:rsid w:val="005647FE"/>
    <w:rsid w:val="006C6FA8"/>
    <w:rsid w:val="00703448"/>
    <w:rsid w:val="007A7A0E"/>
    <w:rsid w:val="00817579"/>
    <w:rsid w:val="0087723E"/>
    <w:rsid w:val="008B367F"/>
    <w:rsid w:val="00AE47BE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12</cp:revision>
  <cp:lastPrinted>2015-04-01T11:50:00Z</cp:lastPrinted>
  <dcterms:created xsi:type="dcterms:W3CDTF">2017-04-13T12:16:00Z</dcterms:created>
  <dcterms:modified xsi:type="dcterms:W3CDTF">2024-01-22T13:06:00Z</dcterms:modified>
</cp:coreProperties>
</file>