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Program realizacji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Wewnątrzszkolnego Systemu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Doradztwa Zawodowego</w:t>
      </w: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w Szkole Podstawowej w Rozdrażewie</w:t>
      </w:r>
    </w:p>
    <w:p w:rsidR="002450CA" w:rsidRDefault="004F3B5C" w:rsidP="002450CA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na rok szkolny 2021/2022</w:t>
      </w:r>
    </w:p>
    <w:p w:rsidR="002450CA" w:rsidRDefault="002450CA" w:rsidP="002450CA">
      <w:pPr>
        <w:rPr>
          <w:rFonts w:ascii="Times New Roman" w:hAnsi="Times New Roman" w:cs="Times New Roman"/>
          <w:b/>
          <w:sz w:val="52"/>
          <w:szCs w:val="52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I WPROWADZENIE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Program realizacji znajdującego się w Statucie Wewnątrzszkolnego Systemu Doradztwa Zawodowego ma charakter planowych działań ogółu nauczycieli i koordynowany jest przez nauczyciela pełniącego funkcję doradcy zawodowego. Wszelkie działania szkoły w tym zakresie mają spójny charakter.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 realizacji WSDZ zawiera harmonogram zaplanowanych działań, informacje o terminie realizacji oraz osobach za to odpowiedzialnych. Wskazuje również metody pracy, a także podmioty, z którymi szkoła w tym zakresie współpracuje.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Cele ogólne, szczegółowe, formy pracy, przewidywane efekty działań zawarte zostały w WSDZ.</w:t>
      </w: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 DIAGNOZA POTRZEB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Działania zaplanowane w Programie realizacji WSDZ wynikają z ewaluacji działań dora</w:t>
      </w:r>
      <w:r w:rsidR="004F3B5C">
        <w:rPr>
          <w:rFonts w:ascii="Times New Roman" w:hAnsi="Times New Roman" w:cs="Times New Roman"/>
          <w:sz w:val="24"/>
          <w:szCs w:val="24"/>
        </w:rPr>
        <w:t>dczych podejmowanych w roku 2020/2021</w:t>
      </w:r>
      <w:r>
        <w:rPr>
          <w:rFonts w:ascii="Times New Roman" w:hAnsi="Times New Roman" w:cs="Times New Roman"/>
          <w:sz w:val="24"/>
          <w:szCs w:val="24"/>
        </w:rPr>
        <w:t xml:space="preserve"> oraz diagnozy potrzeb. Została ona oparta na wynikach zeszłorocznej ewaluacji, wywiadach z nauczycielami i uczniami, </w:t>
      </w:r>
      <w:r w:rsidR="004F3B5C">
        <w:rPr>
          <w:rFonts w:ascii="Times New Roman" w:hAnsi="Times New Roman" w:cs="Times New Roman"/>
          <w:sz w:val="24"/>
          <w:szCs w:val="24"/>
        </w:rPr>
        <w:t xml:space="preserve">rozmowach z rodzicami, </w:t>
      </w:r>
      <w:r>
        <w:rPr>
          <w:rFonts w:ascii="Times New Roman" w:hAnsi="Times New Roman" w:cs="Times New Roman"/>
          <w:sz w:val="24"/>
          <w:szCs w:val="24"/>
        </w:rPr>
        <w:t>ankietach przeprowadzonyc</w:t>
      </w:r>
      <w:r w:rsidR="000800EB">
        <w:rPr>
          <w:rFonts w:ascii="Times New Roman" w:hAnsi="Times New Roman" w:cs="Times New Roman"/>
          <w:sz w:val="24"/>
          <w:szCs w:val="24"/>
        </w:rPr>
        <w:t>h w klasach VIII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 METODY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Pogadanki, warsztaty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r w:rsidR="000800EB">
        <w:rPr>
          <w:rFonts w:ascii="Times New Roman" w:hAnsi="Times New Roman" w:cs="Times New Roman"/>
          <w:sz w:val="24"/>
          <w:szCs w:val="24"/>
        </w:rPr>
        <w:t>wodoznawcze</w:t>
      </w:r>
      <w:proofErr w:type="spellEnd"/>
      <w:r w:rsidR="000800EB">
        <w:rPr>
          <w:rFonts w:ascii="Times New Roman" w:hAnsi="Times New Roman" w:cs="Times New Roman"/>
          <w:sz w:val="24"/>
          <w:szCs w:val="24"/>
        </w:rPr>
        <w:t xml:space="preserve"> (</w:t>
      </w:r>
      <w:r w:rsidR="004F3B5C">
        <w:rPr>
          <w:rFonts w:ascii="Times New Roman" w:hAnsi="Times New Roman" w:cs="Times New Roman"/>
          <w:sz w:val="24"/>
          <w:szCs w:val="24"/>
        </w:rPr>
        <w:t xml:space="preserve">w sytuacji nauki zdalnej - </w:t>
      </w:r>
      <w:r w:rsidR="000800EB">
        <w:rPr>
          <w:rFonts w:ascii="Times New Roman" w:hAnsi="Times New Roman" w:cs="Times New Roman"/>
          <w:sz w:val="24"/>
          <w:szCs w:val="24"/>
        </w:rPr>
        <w:t>online)</w:t>
      </w:r>
      <w:r>
        <w:rPr>
          <w:rFonts w:ascii="Times New Roman" w:hAnsi="Times New Roman" w:cs="Times New Roman"/>
          <w:sz w:val="24"/>
          <w:szCs w:val="24"/>
        </w:rPr>
        <w:t>, praca w grupach, ankie</w:t>
      </w:r>
      <w:r w:rsidR="000800EB">
        <w:rPr>
          <w:rFonts w:ascii="Times New Roman" w:hAnsi="Times New Roman" w:cs="Times New Roman"/>
          <w:sz w:val="24"/>
          <w:szCs w:val="24"/>
        </w:rPr>
        <w:t>ty, konkursy (</w:t>
      </w:r>
      <w:r w:rsidR="004F3B5C">
        <w:rPr>
          <w:rFonts w:ascii="Times New Roman" w:hAnsi="Times New Roman" w:cs="Times New Roman"/>
          <w:sz w:val="24"/>
          <w:szCs w:val="24"/>
        </w:rPr>
        <w:t xml:space="preserve">w sytuacji nauki zdalnej - </w:t>
      </w:r>
      <w:r w:rsidR="000800EB">
        <w:rPr>
          <w:rFonts w:ascii="Times New Roman" w:hAnsi="Times New Roman" w:cs="Times New Roman"/>
          <w:sz w:val="24"/>
          <w:szCs w:val="24"/>
        </w:rPr>
        <w:t>online), rozmowa doradcza, filmy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450CA" w:rsidRDefault="002450CA" w:rsidP="002450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 PODMIOTY WSPÓŁPRACUJĄCE ZE SZKOŁĄ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Poradnia Psychologiczno-Pedagogiczna w Krotoszynie,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Powiatowy Urząd Pracy w Krotoszynie,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Cech Rzemiosł Różnych w Krotoszynie,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Mobilne Centrum Informacji Zawodowej w Kaliszu,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Centrum Wsparcia Rzemiosła, Kształcenia Dualnego i Zawodowego w Kaliszu,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Ochotnicze Hufce Pracy,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organizatorzy Powiatowych  Targów Edukacyjnych,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szkoły ponadpodstawowe w powiecie krotoszyńskim,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lokalni przedsiębiorcy, np. firmy </w:t>
      </w:r>
      <w:r>
        <w:rPr>
          <w:rFonts w:ascii="Times New Roman" w:hAnsi="Times New Roman" w:cs="Times New Roman"/>
          <w:i/>
          <w:sz w:val="24"/>
          <w:szCs w:val="24"/>
        </w:rPr>
        <w:t>MAX-POL, Skorpion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rodzice,</w:t>
      </w:r>
    </w:p>
    <w:p w:rsidR="002450CA" w:rsidRDefault="002450CA" w:rsidP="002450CA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absolwenci szkoły.</w:t>
      </w:r>
    </w:p>
    <w:p w:rsidR="002450CA" w:rsidRDefault="002450CA" w:rsidP="002450C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V HARMONOGRAM DZIAŁAŃ</w:t>
      </w: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Oddziały przedszkolne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535"/>
        <w:gridCol w:w="2267"/>
        <w:gridCol w:w="1950"/>
      </w:tblGrid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Preorientacja zawodowa na zajęciach edukacyjnych.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siebie (co lubię robić, moje zainteresowania, co robię dobrze).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w budowaniu właściwego obrazu siebie w grupie rówieśniczej.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decydowania i planowania pracy indywidualnej oraz grupowej.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zabaw, w których dziecko odgrywa różne role zawodowe.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2450CA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tematyczne, np.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Zawody w moim otoczeniu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Jakich czynności wymaga zawód, który mnie interesuje?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Czego lubię się uczyć?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chciałbym zostać?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</w:tbl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00EB" w:rsidRDefault="000800EB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800EB" w:rsidRDefault="000800EB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Klasy I-III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535"/>
        <w:gridCol w:w="2267"/>
        <w:gridCol w:w="1950"/>
      </w:tblGrid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Orientacja zawodowa na obowiązkowych zajęciach edukacyjnych.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siebie (moje mocne strony, jak mogę rozwijać zainteresowania, co mogę zrobić dla innych).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Zachęcanie do podejmowania decyzji w sprawach bezpośrednio związanych z uczniem.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Organizacja zabaw, w których dziecko odgrywa różne role zawodowe.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tematyczne, np. 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Specyfika pracy w wybranych zawodach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pracy w życiu człowieka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Czego i dlaczego warto się uczyć?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Kim chciałbym zostać?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0800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0800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0800EB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rodzicami – mocne strony mojego dziecka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0800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II półrocze </w:t>
            </w:r>
            <w:r w:rsidR="004F3B5C">
              <w:rPr>
                <w:rFonts w:ascii="Times New Roman" w:hAnsi="Times New Roman" w:cs="Times New Roman"/>
                <w:sz w:val="24"/>
                <w:szCs w:val="24"/>
              </w:rPr>
              <w:t>roku szkolnego 2021/2022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</w:tbl>
    <w:p w:rsidR="000800EB" w:rsidRDefault="000800EB" w:rsidP="002450CA">
      <w:pPr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Klasy IV-VI 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535"/>
        <w:gridCol w:w="2267"/>
        <w:gridCol w:w="1950"/>
      </w:tblGrid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Orientacja zawodowa na obowiązkowych zajęciach edukacyjnych.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własnych zasobów (moje zainteresowania, uzdolnienia i kompetencje; moje mocne strony i ich wykorzystanie w różnych dziedzinach życia, zawody związane z różnymi dziedzinami życia).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w podejmowaniu działań w sytuacjach zadaniowych i ich właściwej ocenie oraz formułowaniu wniosków.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tematyczne, np.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zainteresowania i uzdolnienia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Jakie znaczenie ma praca w życiu człowieka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Jak zdobywam wiedzę?</w:t>
            </w:r>
          </w:p>
          <w:p w:rsidR="002450CA" w:rsidRPr="002450CA" w:rsidRDefault="002450CA" w:rsidP="002450CA">
            <w:pPr>
              <w:pStyle w:val="Akapitzlist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plany edukacyjno – zawodowe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0800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 w:rsidP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Spotkanie z rodzicami – </w:t>
            </w:r>
            <w:r w:rsidR="00536FD8">
              <w:rPr>
                <w:rFonts w:ascii="Times New Roman" w:hAnsi="Times New Roman" w:cs="Times New Roman"/>
                <w:sz w:val="24"/>
                <w:szCs w:val="24"/>
              </w:rPr>
              <w:t>metody uczenia się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4F3B5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 półrocze roku szkolnego 2021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CA" w:rsidTr="00536FD8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0800EB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</w:tbl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6FD8" w:rsidRDefault="00536FD8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36FD8" w:rsidRDefault="00536FD8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Klasy VII – VIII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Ind w:w="-34" w:type="dxa"/>
        <w:tblLook w:val="04A0" w:firstRow="1" w:lastRow="0" w:firstColumn="1" w:lastColumn="0" w:noHBand="0" w:noVBand="1"/>
      </w:tblPr>
      <w:tblGrid>
        <w:gridCol w:w="570"/>
        <w:gridCol w:w="4535"/>
        <w:gridCol w:w="2267"/>
        <w:gridCol w:w="1950"/>
      </w:tblGrid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Działania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Terminy realizacji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na obowiązkowych zajęciach edukacyjnych.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wszyscy nauczyciele </w:t>
            </w: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Doradztwo zawodowe na zajęciach doradztwa zawodowego.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36FD8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 xml:space="preserve"> VII – II półrocze roku szkolnego </w:t>
            </w:r>
            <w:r w:rsidR="004F3B5C">
              <w:rPr>
                <w:rFonts w:ascii="Times New Roman" w:hAnsi="Times New Roman" w:cs="Times New Roman"/>
                <w:sz w:val="24"/>
                <w:szCs w:val="24"/>
              </w:rPr>
              <w:t>2021/2022</w:t>
            </w:r>
          </w:p>
          <w:p w:rsidR="002450CA" w:rsidRDefault="004F3B5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klasy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 xml:space="preserve"> VIII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 I półrocze roku szkolnego 2021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poznawaniu własnych zasobów (zdolności, zainteresowań, predyspozycji zawodowych).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 w wyszukiwaniu, analizowaniu i gromadzeniu informacji na temat zawodów z uwzględnieniem kwalifikacji.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 w planowaniu indywidualnej ścieżki edukacyjno – zawodowej.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tematyczne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zasoby – zainteresowania, zdolności, kompetencje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Moje aspiracje a potrzeba rozwoju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Moja hierarchia wartości</w:t>
            </w:r>
          </w:p>
          <w:p w:rsidR="002450CA" w:rsidRDefault="002450CA" w:rsidP="00A8666D">
            <w:pPr>
              <w:pStyle w:val="Akapitzlist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Znaczenie pracy w życiu człowieka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nauczyciele 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063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Spotkanie z rodzicami – wybór edukacyjno – zawodowy mojego dziecka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4F3B5C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rok szkolny 2021</w:t>
            </w:r>
            <w:r w:rsidR="00536FD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bookmarkStart w:id="0" w:name="_GoBack"/>
            <w:bookmarkEnd w:id="0"/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wychowawca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0CA" w:rsidTr="005063A5">
        <w:tc>
          <w:tcPr>
            <w:tcW w:w="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5063A5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450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w konkursach organizowanych przez podmioty współpracujące ze szkołą.</w:t>
            </w:r>
          </w:p>
        </w:tc>
        <w:tc>
          <w:tcPr>
            <w:tcW w:w="2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cały rok</w:t>
            </w:r>
          </w:p>
        </w:tc>
        <w:tc>
          <w:tcPr>
            <w:tcW w:w="19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</w:t>
            </w:r>
          </w:p>
          <w:p w:rsidR="002450CA" w:rsidRDefault="002450CA">
            <w:pPr>
              <w:pStyle w:val="Akapitzli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doradca zawodowy</w:t>
            </w:r>
          </w:p>
        </w:tc>
      </w:tr>
    </w:tbl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5063A5" w:rsidRDefault="005063A5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 MONITORING I EWALUACJA</w:t>
      </w:r>
    </w:p>
    <w:p w:rsidR="002450CA" w:rsidRDefault="002450CA" w:rsidP="002450CA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2450CA" w:rsidRDefault="002450CA" w:rsidP="002450CA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Działania związane z doradztwem zawodowym oraz realizacja zamierzeń wynikających z Programu realizacji WSDZ podlegają monitorowaniu</w:t>
      </w:r>
      <w:r w:rsidR="00536FD8">
        <w:rPr>
          <w:rFonts w:ascii="Times New Roman" w:hAnsi="Times New Roman" w:cs="Times New Roman"/>
          <w:sz w:val="24"/>
          <w:szCs w:val="24"/>
        </w:rPr>
        <w:t>. Zostaną one</w:t>
      </w:r>
      <w:r>
        <w:rPr>
          <w:rFonts w:ascii="Times New Roman" w:hAnsi="Times New Roman" w:cs="Times New Roman"/>
          <w:sz w:val="24"/>
          <w:szCs w:val="24"/>
        </w:rPr>
        <w:t xml:space="preserve"> poddane rocznej ewaluacji. Do jej przeprowadzenia posłużą:</w:t>
      </w:r>
    </w:p>
    <w:p w:rsidR="002450CA" w:rsidRDefault="002450CA" w:rsidP="002450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dokumentacji szkolnej,</w:t>
      </w:r>
    </w:p>
    <w:p w:rsidR="002450CA" w:rsidRDefault="002450CA" w:rsidP="002450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wywiady,</w:t>
      </w:r>
    </w:p>
    <w:p w:rsidR="002450CA" w:rsidRDefault="002450CA" w:rsidP="002450CA">
      <w:pPr>
        <w:pStyle w:val="Akapitzlist"/>
        <w:numPr>
          <w:ilvl w:val="0"/>
          <w:numId w:val="9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ankiety.</w:t>
      </w:r>
    </w:p>
    <w:p w:rsidR="00162170" w:rsidRDefault="00162170"/>
    <w:sectPr w:rsidR="001621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445BA"/>
    <w:multiLevelType w:val="hybridMultilevel"/>
    <w:tmpl w:val="F530C8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7A237B"/>
    <w:multiLevelType w:val="hybridMultilevel"/>
    <w:tmpl w:val="BA6AF0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0078F5"/>
    <w:multiLevelType w:val="hybridMultilevel"/>
    <w:tmpl w:val="6F069F2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244C55"/>
    <w:multiLevelType w:val="hybridMultilevel"/>
    <w:tmpl w:val="44CE0E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E6053F5"/>
    <w:multiLevelType w:val="hybridMultilevel"/>
    <w:tmpl w:val="57ACD4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03E4D72"/>
    <w:multiLevelType w:val="hybridMultilevel"/>
    <w:tmpl w:val="A1F82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3815CDE"/>
    <w:multiLevelType w:val="hybridMultilevel"/>
    <w:tmpl w:val="174E55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A925E2"/>
    <w:multiLevelType w:val="hybridMultilevel"/>
    <w:tmpl w:val="2D9E63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CB745CD"/>
    <w:multiLevelType w:val="hybridMultilevel"/>
    <w:tmpl w:val="36629C3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0CA"/>
    <w:rsid w:val="000800EB"/>
    <w:rsid w:val="00162170"/>
    <w:rsid w:val="002450CA"/>
    <w:rsid w:val="004F3B5C"/>
    <w:rsid w:val="005063A5"/>
    <w:rsid w:val="00536FD8"/>
    <w:rsid w:val="00702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0CA"/>
    <w:pPr>
      <w:ind w:left="720"/>
      <w:contextualSpacing/>
    </w:pPr>
  </w:style>
  <w:style w:type="table" w:styleId="Tabela-Siatka">
    <w:name w:val="Table Grid"/>
    <w:basedOn w:val="Standardowy"/>
    <w:uiPriority w:val="59"/>
    <w:rsid w:val="0024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450CA"/>
    <w:pPr>
      <w:ind w:left="720"/>
      <w:contextualSpacing/>
    </w:pPr>
  </w:style>
  <w:style w:type="table" w:styleId="Tabela-Siatka">
    <w:name w:val="Table Grid"/>
    <w:basedOn w:val="Standardowy"/>
    <w:uiPriority w:val="59"/>
    <w:rsid w:val="002450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607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831</Words>
  <Characters>4991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Broda</dc:creator>
  <cp:lastModifiedBy>Krzysztof Broda</cp:lastModifiedBy>
  <cp:revision>4</cp:revision>
  <dcterms:created xsi:type="dcterms:W3CDTF">2020-09-09T11:14:00Z</dcterms:created>
  <dcterms:modified xsi:type="dcterms:W3CDTF">2021-09-07T17:04:00Z</dcterms:modified>
</cp:coreProperties>
</file>