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D" w:rsidRPr="00D0041B" w:rsidRDefault="009C74FD" w:rsidP="009C74FD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  <w:r w:rsidRPr="00D0041B">
        <w:rPr>
          <w:rFonts w:ascii="Segoe Print" w:hAnsi="Segoe Print" w:cs="Arial"/>
          <w:b/>
          <w:color w:val="FF0000"/>
          <w:sz w:val="20"/>
          <w:szCs w:val="20"/>
        </w:rPr>
        <w:t>ZAMIERZENIA DYDAKTYCZNO – WYCHOWAWCZE</w:t>
      </w:r>
    </w:p>
    <w:p w:rsidR="009C74FD" w:rsidRPr="00D0041B" w:rsidRDefault="009C74FD" w:rsidP="009C74FD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  <w:r w:rsidRPr="00D0041B">
        <w:rPr>
          <w:rFonts w:ascii="Segoe Print" w:hAnsi="Segoe Print" w:cs="Arial"/>
          <w:b/>
          <w:color w:val="FF0000"/>
          <w:sz w:val="20"/>
          <w:szCs w:val="20"/>
        </w:rPr>
        <w:t xml:space="preserve">NA MIESIĄC </w:t>
      </w:r>
      <w:r>
        <w:rPr>
          <w:rFonts w:ascii="Segoe Print" w:hAnsi="Segoe Print" w:cs="Arial"/>
          <w:b/>
          <w:color w:val="FF0000"/>
          <w:sz w:val="20"/>
          <w:szCs w:val="20"/>
        </w:rPr>
        <w:t xml:space="preserve">PAŹDZIERNIK </w:t>
      </w:r>
      <w:r w:rsidR="0039495F">
        <w:rPr>
          <w:rFonts w:ascii="Segoe Print" w:hAnsi="Segoe Print" w:cs="Arial"/>
          <w:b/>
          <w:color w:val="FF0000"/>
          <w:sz w:val="20"/>
          <w:szCs w:val="20"/>
        </w:rPr>
        <w:t>2021</w:t>
      </w:r>
      <w:r>
        <w:rPr>
          <w:rFonts w:ascii="Segoe Print" w:hAnsi="Segoe Print" w:cs="Arial"/>
          <w:b/>
          <w:color w:val="FF0000"/>
          <w:sz w:val="20"/>
          <w:szCs w:val="20"/>
        </w:rPr>
        <w:t xml:space="preserve"> </w:t>
      </w:r>
      <w:r w:rsidRPr="00D0041B">
        <w:rPr>
          <w:rFonts w:ascii="Segoe Print" w:hAnsi="Segoe Print" w:cs="Arial"/>
          <w:b/>
          <w:color w:val="FF0000"/>
          <w:sz w:val="20"/>
          <w:szCs w:val="20"/>
        </w:rPr>
        <w:t>R.</w:t>
      </w:r>
    </w:p>
    <w:p w:rsidR="009C74FD" w:rsidRDefault="009C74FD" w:rsidP="009C74FD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  <w:r w:rsidRPr="00D0041B">
        <w:rPr>
          <w:rFonts w:ascii="Segoe Print" w:hAnsi="Segoe Print" w:cs="Arial"/>
          <w:b/>
          <w:color w:val="FF0000"/>
          <w:sz w:val="20"/>
          <w:szCs w:val="20"/>
        </w:rPr>
        <w:t>GRUPA KRASNALE</w:t>
      </w:r>
      <w:r>
        <w:rPr>
          <w:rFonts w:ascii="Segoe Print" w:hAnsi="Segoe Print" w:cs="Arial"/>
          <w:b/>
          <w:color w:val="FF0000"/>
          <w:sz w:val="20"/>
          <w:szCs w:val="20"/>
        </w:rPr>
        <w:t xml:space="preserve"> i SÓWKI</w:t>
      </w:r>
    </w:p>
    <w:p w:rsidR="009C74FD" w:rsidRPr="00D0041B" w:rsidRDefault="009C74FD" w:rsidP="009C74FD">
      <w:pPr>
        <w:spacing w:after="0" w:line="240" w:lineRule="auto"/>
        <w:jc w:val="center"/>
        <w:rPr>
          <w:rFonts w:ascii="Segoe Print" w:hAnsi="Segoe Print" w:cs="Arial"/>
          <w:b/>
          <w:color w:val="FF0000"/>
          <w:sz w:val="20"/>
          <w:szCs w:val="20"/>
        </w:rPr>
      </w:pPr>
    </w:p>
    <w:p w:rsidR="009C74FD" w:rsidRDefault="009C74FD" w:rsidP="009C74FD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</w:p>
    <w:p w:rsidR="0039495F" w:rsidRDefault="0039495F" w:rsidP="0039495F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IDZIE JESIEŃ… PRZEZ OGRÓD I SAD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mowy,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rozpoznawanie owoców i warzyw za pomocą zmysłów,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koordynacji wzrokowo-ruchowej i sprawności manualnej,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 xml:space="preserve">poznawanie litery </w:t>
      </w:r>
      <w:r w:rsidRPr="00607477">
        <w:rPr>
          <w:rFonts w:ascii="Segoe Print" w:eastAsia="Calibri" w:hAnsi="Segoe Print" w:cs="Times New Roman"/>
          <w:b/>
          <w:bCs/>
          <w:sz w:val="18"/>
          <w:szCs w:val="18"/>
        </w:rPr>
        <w:t xml:space="preserve">o </w:t>
      </w:r>
      <w:r w:rsidRPr="00607477">
        <w:rPr>
          <w:rFonts w:ascii="Segoe Print" w:eastAsia="Calibri" w:hAnsi="Segoe Print" w:cs="Times New Roman"/>
          <w:sz w:val="18"/>
          <w:szCs w:val="18"/>
        </w:rPr>
        <w:t>– małej i wielkiej, drukowanej i pisanej,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 xml:space="preserve">wprowadzenie pojęć: </w:t>
      </w:r>
      <w:r w:rsidRPr="00607477">
        <w:rPr>
          <w:rFonts w:ascii="Segoe Print" w:eastAsia="Calibri" w:hAnsi="Segoe Print" w:cs="Times New Roman"/>
          <w:i/>
          <w:iCs/>
          <w:sz w:val="18"/>
          <w:szCs w:val="18"/>
        </w:rPr>
        <w:t>spółgłoska</w:t>
      </w:r>
      <w:r w:rsidRPr="00607477">
        <w:rPr>
          <w:rFonts w:ascii="Segoe Print" w:eastAsia="Calibri" w:hAnsi="Segoe Print" w:cs="Times New Roman"/>
          <w:sz w:val="18"/>
          <w:szCs w:val="18"/>
        </w:rPr>
        <w:t xml:space="preserve">, </w:t>
      </w:r>
      <w:r w:rsidRPr="00607477">
        <w:rPr>
          <w:rFonts w:ascii="Segoe Print" w:eastAsia="Calibri" w:hAnsi="Segoe Print" w:cs="Times New Roman"/>
          <w:i/>
          <w:iCs/>
          <w:sz w:val="18"/>
          <w:szCs w:val="18"/>
        </w:rPr>
        <w:t>samogłoska</w:t>
      </w:r>
      <w:r w:rsidRPr="00607477">
        <w:rPr>
          <w:rFonts w:ascii="Segoe Print" w:eastAsia="Calibri" w:hAnsi="Segoe Print" w:cs="Times New Roman"/>
          <w:sz w:val="18"/>
          <w:szCs w:val="18"/>
        </w:rPr>
        <w:t>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poznawanie cech kwadratu,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umiejętności klasyfikowania,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sprawności fizycznej,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 xml:space="preserve">rozwijanie umiejętności liczenia, 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sprawności manualnej,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słuchu muzycznego,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reagowanie ruchem na ustalone sygnały,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rozwijanie umiejętności obserwowania,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rozpoznawanie i nazywanie warzyw,</w:t>
      </w:r>
    </w:p>
    <w:p w:rsidR="0039495F" w:rsidRPr="00607477" w:rsidRDefault="0039495F" w:rsidP="0039495F">
      <w:pPr>
        <w:numPr>
          <w:ilvl w:val="0"/>
          <w:numId w:val="5"/>
        </w:numPr>
        <w:spacing w:after="160"/>
        <w:contextualSpacing/>
        <w:rPr>
          <w:rFonts w:ascii="Segoe Print" w:eastAsia="Calibri" w:hAnsi="Segoe Print" w:cs="Times New Roman"/>
          <w:sz w:val="18"/>
          <w:szCs w:val="18"/>
        </w:rPr>
      </w:pPr>
      <w:r w:rsidRPr="00607477">
        <w:rPr>
          <w:rFonts w:ascii="Segoe Print" w:eastAsia="Calibri" w:hAnsi="Segoe Print" w:cs="Times New Roman"/>
          <w:sz w:val="18"/>
          <w:szCs w:val="18"/>
        </w:rPr>
        <w:t>poznawanie sposobów przygotowania warzyw i owoców na zimę.</w:t>
      </w:r>
    </w:p>
    <w:p w:rsidR="009C74FD" w:rsidRPr="00607477" w:rsidRDefault="009C74FD" w:rsidP="009C74F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:rsidR="009C74FD" w:rsidRDefault="009C74FD" w:rsidP="009C74FD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64737A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</w:t>
      </w: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</w:t>
      </w:r>
    </w:p>
    <w:p w:rsidR="0039495F" w:rsidRDefault="0039495F" w:rsidP="00607477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IDZIE JESIEŃ… DO ZWIERZĄT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Times New Roman"/>
          <w:color w:val="000000" w:themeColor="text1"/>
          <w:sz w:val="18"/>
          <w:szCs w:val="18"/>
        </w:rPr>
        <w:t>poznawanie sposobów przygotowania się zwierząt do zimy,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Times New Roman"/>
          <w:color w:val="000000" w:themeColor="text1"/>
          <w:sz w:val="18"/>
          <w:szCs w:val="18"/>
        </w:rPr>
        <w:t>rozwijanie słuchu fonematycznego,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/>
          <w:color w:val="000000" w:themeColor="text1"/>
          <w:sz w:val="18"/>
          <w:szCs w:val="18"/>
        </w:rPr>
        <w:t xml:space="preserve">odkrywanie litery </w:t>
      </w:r>
      <w:r w:rsidRPr="00607477">
        <w:rPr>
          <w:rFonts w:ascii="Segoe Print" w:hAnsi="Segoe Print"/>
          <w:b/>
          <w:color w:val="000000" w:themeColor="text1"/>
          <w:sz w:val="18"/>
          <w:szCs w:val="18"/>
        </w:rPr>
        <w:t>a</w:t>
      </w:r>
      <w:r w:rsidRPr="00607477">
        <w:rPr>
          <w:rFonts w:ascii="Segoe Print" w:hAnsi="Segoe Print"/>
          <w:color w:val="000000" w:themeColor="text1"/>
          <w:sz w:val="18"/>
          <w:szCs w:val="18"/>
        </w:rPr>
        <w:t xml:space="preserve"> – małej i wielkiej, drukowanej i pisanej,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rozwijanie umiejętności liczenia,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poznawanie zapasów wiewiórki,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poznawanie zapisu cyfrowego liczby 3,</w:t>
      </w:r>
    </w:p>
    <w:p w:rsidR="0039495F" w:rsidRPr="00607477" w:rsidRDefault="0039495F" w:rsidP="0039495F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rozwijanie sprawności fizycznej,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rozwijanie umiejętności wokalnych,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wyrabianie szybkiej reakcji na ustalony sygnał,</w:t>
      </w:r>
    </w:p>
    <w:p w:rsidR="0039495F" w:rsidRPr="00607477" w:rsidRDefault="0039495F" w:rsidP="00FC6EC5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rozwijanie sprawności manualnych,</w:t>
      </w:r>
    </w:p>
    <w:p w:rsidR="00607477" w:rsidRPr="00607477" w:rsidRDefault="0039495F" w:rsidP="00607477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orientowanie się w instrukcji,</w:t>
      </w:r>
    </w:p>
    <w:p w:rsidR="0039495F" w:rsidRPr="00607477" w:rsidRDefault="0039495F" w:rsidP="00607477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odczuwanie i wytwarzanie dźwięków,</w:t>
      </w:r>
    </w:p>
    <w:p w:rsidR="00607477" w:rsidRPr="00607477" w:rsidRDefault="0039495F" w:rsidP="00607477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zachęcanie do uczestniczenia w zabawach badawczych,</w:t>
      </w:r>
    </w:p>
    <w:p w:rsidR="00607477" w:rsidRPr="00607477" w:rsidRDefault="0039495F" w:rsidP="00607477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rozwijanie narządów artykulacyjnych,</w:t>
      </w:r>
    </w:p>
    <w:p w:rsidR="009C74FD" w:rsidRPr="00607477" w:rsidRDefault="0039495F" w:rsidP="00607477">
      <w:pPr>
        <w:numPr>
          <w:ilvl w:val="0"/>
          <w:numId w:val="7"/>
        </w:numPr>
        <w:spacing w:after="160"/>
        <w:contextualSpacing/>
        <w:rPr>
          <w:rFonts w:ascii="Segoe Print" w:eastAsia="Calibri" w:hAnsi="Segoe Print" w:cs="Times New Roman"/>
          <w:color w:val="000000" w:themeColor="text1"/>
          <w:sz w:val="18"/>
          <w:szCs w:val="18"/>
        </w:rPr>
      </w:pPr>
      <w:r w:rsidRPr="00607477">
        <w:rPr>
          <w:rFonts w:ascii="Segoe Print" w:hAnsi="Segoe Print" w:cs="Times New Roman"/>
          <w:color w:val="000000" w:themeColor="text1"/>
          <w:sz w:val="18"/>
          <w:szCs w:val="18"/>
        </w:rPr>
        <w:t>utrwalanie nazw ptaków odlatujących do ciepłych krajów.</w:t>
      </w:r>
    </w:p>
    <w:p w:rsidR="00607477" w:rsidRPr="00607477" w:rsidRDefault="00607477" w:rsidP="00607477">
      <w:pPr>
        <w:pStyle w:val="Akapitzlist"/>
        <w:spacing w:after="160"/>
        <w:ind w:left="360"/>
        <w:rPr>
          <w:rFonts w:ascii="Segoe Print" w:hAnsi="Segoe Print" w:cs="Times New Roman"/>
          <w:color w:val="000000" w:themeColor="text1"/>
          <w:sz w:val="18"/>
          <w:szCs w:val="18"/>
        </w:rPr>
      </w:pPr>
    </w:p>
    <w:p w:rsidR="009C74FD" w:rsidRPr="00AC5706" w:rsidRDefault="009C74FD" w:rsidP="009C74FD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AC5706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lastRenderedPageBreak/>
        <w:t>TYDZIEŃ III</w:t>
      </w:r>
    </w:p>
    <w:p w:rsidR="00FC6EC5" w:rsidRDefault="00FC6EC5" w:rsidP="009C74FD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CO Z CZEGO OTRZYMUJEMY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poznawanie właściwości fizycznych gliny i piasku,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zapoznanie z produktami otrzymywanymi z gliny i z piasku,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odkrywanie litery m – małej i wielkiej, drukowanej i pisanej,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utrwalanie poznanych liter,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orientowanie się w schemacie ciała drugiej osoby,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kształtowanie poczucia rytmu,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rozwijanie zwinności i szybkości,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rozwijanie pamięci muzycznej,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wyrabianie zdolności koncentracji podczas działania,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zachęcanie do wykonywania prostych potraw,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poznawanie sposobu otrzymywania sera,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poznawanie zwierząt: owcy i barana,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poznawanie pochodzenia wełny,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manualnej,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poznawanie wyrobów z wełny,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rozwijanie mowy,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poznawanie sposobu otrzymywania papieru,</w:t>
      </w:r>
    </w:p>
    <w:p w:rsidR="00FC6EC5" w:rsidRPr="00607477" w:rsidRDefault="00FC6EC5" w:rsidP="00FC6EC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Segoe Print" w:eastAsia="Calibri" w:hAnsi="Segoe Print" w:cs="Arial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="Arial"/>
          <w:color w:val="000000" w:themeColor="text1"/>
          <w:sz w:val="18"/>
          <w:szCs w:val="18"/>
        </w:rPr>
        <w:t>rozwijanie sprawności fizycznej.</w:t>
      </w:r>
    </w:p>
    <w:p w:rsidR="00FC6EC5" w:rsidRPr="00AC5706" w:rsidRDefault="00FC6EC5" w:rsidP="009C74FD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</w:p>
    <w:p w:rsidR="009C74FD" w:rsidRPr="00AC5706" w:rsidRDefault="009C74FD" w:rsidP="009C74FD">
      <w:pPr>
        <w:spacing w:after="0" w:line="240" w:lineRule="auto"/>
        <w:jc w:val="both"/>
        <w:rPr>
          <w:rFonts w:ascii="Segoe Print" w:eastAsia="Calibri" w:hAnsi="Segoe Print" w:cs="Arial"/>
          <w:b/>
          <w:color w:val="4F81BD" w:themeColor="accent1"/>
          <w:sz w:val="18"/>
          <w:szCs w:val="18"/>
        </w:rPr>
      </w:pPr>
      <w:r w:rsidRPr="00AC5706">
        <w:rPr>
          <w:rFonts w:ascii="Segoe Print" w:eastAsia="Calibri" w:hAnsi="Segoe Print" w:cs="Arial"/>
          <w:b/>
          <w:color w:val="4F81BD" w:themeColor="accent1"/>
          <w:sz w:val="18"/>
          <w:szCs w:val="18"/>
        </w:rPr>
        <w:t>TYDZIEŃ IV</w:t>
      </w:r>
    </w:p>
    <w:p w:rsidR="009C74FD" w:rsidRDefault="00FC6EC5" w:rsidP="009C74FD">
      <w:pPr>
        <w:spacing w:after="0" w:line="240" w:lineRule="auto"/>
        <w:jc w:val="both"/>
        <w:rPr>
          <w:rFonts w:ascii="Segoe Print" w:eastAsia="Calibri" w:hAnsi="Segoe Print" w:cstheme="minorHAnsi"/>
          <w:b/>
          <w:color w:val="4F81BD" w:themeColor="accent1"/>
          <w:sz w:val="18"/>
          <w:szCs w:val="18"/>
        </w:rPr>
      </w:pPr>
      <w:r>
        <w:rPr>
          <w:rFonts w:ascii="Segoe Print" w:eastAsia="Calibri" w:hAnsi="Segoe Print" w:cstheme="minorHAnsi"/>
          <w:b/>
          <w:color w:val="4F81BD" w:themeColor="accent1"/>
          <w:sz w:val="18"/>
          <w:szCs w:val="18"/>
        </w:rPr>
        <w:t>IDZIE JESIEŃ Z DESZCZEM</w:t>
      </w:r>
    </w:p>
    <w:p w:rsidR="00FC6EC5" w:rsidRPr="00607477" w:rsidRDefault="00FC6EC5" w:rsidP="00FC6EC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>rozwijanie mowy,</w:t>
      </w:r>
    </w:p>
    <w:p w:rsidR="00FC6EC5" w:rsidRPr="00607477" w:rsidRDefault="00FC6EC5" w:rsidP="00FC6EC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 xml:space="preserve">poznawanie pogody, która jest późną jesienią, </w:t>
      </w:r>
    </w:p>
    <w:p w:rsidR="00607477" w:rsidRDefault="00607477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>rozwijanie umiejętności dokonywania analizy i syntezy słuchowej,</w:t>
      </w:r>
    </w:p>
    <w:p w:rsidR="00FC6EC5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>rozpoznawanie i nazywanie poznanych liter,</w:t>
      </w:r>
    </w:p>
    <w:p w:rsidR="00FC6EC5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>poznawanie cech prostokąta,</w:t>
      </w:r>
    </w:p>
    <w:p w:rsidR="00FC6EC5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>rozwijanie gibkości i zwinności,</w:t>
      </w:r>
    </w:p>
    <w:p w:rsidR="00FC6EC5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>rozwijanie umiejętności wokalnych,</w:t>
      </w:r>
    </w:p>
    <w:p w:rsidR="00FC6EC5" w:rsidRPr="00607477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color w:val="000000" w:themeColor="text1"/>
          <w:sz w:val="18"/>
          <w:szCs w:val="18"/>
        </w:rPr>
      </w:pPr>
      <w:r w:rsidRPr="00607477">
        <w:rPr>
          <w:rFonts w:ascii="Segoe Print" w:eastAsia="Calibri" w:hAnsi="Segoe Print" w:cstheme="minorHAnsi"/>
          <w:color w:val="000000" w:themeColor="text1"/>
          <w:sz w:val="18"/>
          <w:szCs w:val="18"/>
        </w:rPr>
        <w:t xml:space="preserve">rozwijanie aktywności muzyczno- ruchowej, </w:t>
      </w:r>
    </w:p>
    <w:p w:rsidR="00607477" w:rsidRPr="00607477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>rozwijanie sprawności manualnych,</w:t>
      </w:r>
    </w:p>
    <w:p w:rsidR="00FC6EC5" w:rsidRPr="00607477" w:rsidRDefault="00FC6EC5" w:rsidP="00607477">
      <w:pPr>
        <w:pStyle w:val="Akapitzlist"/>
        <w:numPr>
          <w:ilvl w:val="0"/>
          <w:numId w:val="10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>poznawanie kolorów tęczy,</w:t>
      </w:r>
    </w:p>
    <w:p w:rsidR="00FC6EC5" w:rsidRPr="00607477" w:rsidRDefault="00FC6EC5" w:rsidP="00FC6EC5">
      <w:pPr>
        <w:pStyle w:val="Akapitzlist"/>
        <w:numPr>
          <w:ilvl w:val="0"/>
          <w:numId w:val="7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>zwracanie uwagi na ubieranie się odpowiednio do pogody,</w:t>
      </w:r>
    </w:p>
    <w:p w:rsidR="00FC6EC5" w:rsidRPr="00607477" w:rsidRDefault="00FC6EC5" w:rsidP="00FC6EC5">
      <w:pPr>
        <w:pStyle w:val="Akapitzlist"/>
        <w:numPr>
          <w:ilvl w:val="0"/>
          <w:numId w:val="7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 xml:space="preserve">rozwijanie zainteresowania przyrodą nieożywioną, </w:t>
      </w:r>
    </w:p>
    <w:p w:rsidR="00FC6EC5" w:rsidRPr="00607477" w:rsidRDefault="00FC6EC5" w:rsidP="00FC6EC5">
      <w:pPr>
        <w:pStyle w:val="Akapitzlist"/>
        <w:numPr>
          <w:ilvl w:val="0"/>
          <w:numId w:val="7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>poznawanie zjawisk przyrodniczych,</w:t>
      </w:r>
    </w:p>
    <w:p w:rsidR="00FC6EC5" w:rsidRDefault="00FC6EC5" w:rsidP="00FC6EC5">
      <w:pPr>
        <w:pStyle w:val="Akapitzlist"/>
        <w:numPr>
          <w:ilvl w:val="0"/>
          <w:numId w:val="7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>poznawanie procesu obiegu wody w przyrodzie,</w:t>
      </w:r>
    </w:p>
    <w:p w:rsidR="00607477" w:rsidRPr="00607477" w:rsidRDefault="00FC6EC5" w:rsidP="00607477">
      <w:pPr>
        <w:pStyle w:val="Akapitzlist"/>
        <w:numPr>
          <w:ilvl w:val="0"/>
          <w:numId w:val="7"/>
        </w:numPr>
        <w:rPr>
          <w:rFonts w:ascii="Segoe Print" w:eastAsia="Calibri" w:hAnsi="Segoe Print" w:cstheme="minorHAnsi"/>
          <w:sz w:val="18"/>
          <w:szCs w:val="18"/>
        </w:rPr>
      </w:pPr>
      <w:r w:rsidRPr="00607477">
        <w:rPr>
          <w:rFonts w:ascii="Segoe Print" w:eastAsia="Calibri" w:hAnsi="Segoe Print" w:cstheme="minorHAnsi"/>
          <w:sz w:val="18"/>
          <w:szCs w:val="18"/>
        </w:rPr>
        <w:t>rozwijanie sprawności fizycznej.</w:t>
      </w:r>
      <w:r w:rsidR="00607477" w:rsidRPr="00607477">
        <w:t xml:space="preserve"> </w:t>
      </w:r>
    </w:p>
    <w:p w:rsidR="00C158BE" w:rsidRPr="009D094D" w:rsidRDefault="00607477" w:rsidP="009D094D">
      <w:pPr>
        <w:pStyle w:val="Akapitzlist"/>
        <w:ind w:left="360"/>
        <w:jc w:val="right"/>
        <w:rPr>
          <w:rFonts w:ascii="Segoe Print" w:eastAsia="Calibri" w:hAnsi="Segoe Print" w:cstheme="minorHAnsi"/>
          <w:sz w:val="18"/>
          <w:szCs w:val="18"/>
        </w:rPr>
      </w:pPr>
      <w:r w:rsidRPr="00607477">
        <w:drawing>
          <wp:inline distT="0" distB="0" distL="0" distR="0" wp14:anchorId="53C2978E" wp14:editId="6B3D1752">
            <wp:extent cx="1264920" cy="941832"/>
            <wp:effectExtent l="0" t="0" r="0" b="0"/>
            <wp:docPr id="2" name="Obraz 2" descr="Grafika wektorowa Jesienne ubrania, obrazy wektorowe, Jesienne ubrani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Jesienne ubrania, obrazy wektorowe, Jesienne ubrani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8BE" w:rsidRPr="009D094D" w:rsidSect="000F56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3EC"/>
    <w:multiLevelType w:val="hybridMultilevel"/>
    <w:tmpl w:val="F248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14F4"/>
    <w:multiLevelType w:val="hybridMultilevel"/>
    <w:tmpl w:val="351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61B"/>
    <w:multiLevelType w:val="hybridMultilevel"/>
    <w:tmpl w:val="0D908B9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456BF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F26F4F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67484"/>
    <w:multiLevelType w:val="hybridMultilevel"/>
    <w:tmpl w:val="8264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1F50F2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B40F3F"/>
    <w:multiLevelType w:val="hybridMultilevel"/>
    <w:tmpl w:val="366E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273A6"/>
    <w:multiLevelType w:val="hybridMultilevel"/>
    <w:tmpl w:val="E916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FD"/>
    <w:rsid w:val="000D78B9"/>
    <w:rsid w:val="000F56CD"/>
    <w:rsid w:val="0039495F"/>
    <w:rsid w:val="00607477"/>
    <w:rsid w:val="009C74FD"/>
    <w:rsid w:val="009D094D"/>
    <w:rsid w:val="00C158BE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4FD"/>
    <w:pPr>
      <w:ind w:left="720"/>
      <w:contextualSpacing/>
    </w:pPr>
  </w:style>
  <w:style w:type="table" w:styleId="Tabela-Siatka">
    <w:name w:val="Table Grid"/>
    <w:basedOn w:val="Standardowy"/>
    <w:uiPriority w:val="39"/>
    <w:rsid w:val="0039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4FD"/>
    <w:pPr>
      <w:ind w:left="720"/>
      <w:contextualSpacing/>
    </w:pPr>
  </w:style>
  <w:style w:type="table" w:styleId="Tabela-Siatka">
    <w:name w:val="Table Grid"/>
    <w:basedOn w:val="Standardowy"/>
    <w:uiPriority w:val="39"/>
    <w:rsid w:val="0039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2021-10-03T18:57:00Z</cp:lastPrinted>
  <dcterms:created xsi:type="dcterms:W3CDTF">2021-10-03T19:02:00Z</dcterms:created>
  <dcterms:modified xsi:type="dcterms:W3CDTF">2021-10-03T19:02:00Z</dcterms:modified>
</cp:coreProperties>
</file>